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98" w:rsidRPr="005F2EC1" w:rsidRDefault="008B5598" w:rsidP="008B5598">
      <w:pPr>
        <w:rPr>
          <w:rFonts w:ascii="仿宋_GB2312" w:eastAsia="仿宋_GB2312" w:hint="eastAsia"/>
          <w:sz w:val="28"/>
          <w:szCs w:val="28"/>
        </w:rPr>
      </w:pPr>
      <w:r w:rsidRPr="005F2EC1">
        <w:rPr>
          <w:rFonts w:ascii="仿宋_GB2312" w:eastAsia="仿宋_GB2312" w:hint="eastAsia"/>
          <w:sz w:val="28"/>
          <w:szCs w:val="28"/>
        </w:rPr>
        <w:t>附件1：</w:t>
      </w:r>
      <w:bookmarkStart w:id="0" w:name="_GoBack"/>
      <w:bookmarkEnd w:id="0"/>
    </w:p>
    <w:p w:rsidR="008B5598" w:rsidRPr="005F2EC1" w:rsidRDefault="008B5598" w:rsidP="008B5598">
      <w:pPr>
        <w:jc w:val="center"/>
        <w:rPr>
          <w:rFonts w:ascii="仿宋_GB2312" w:eastAsia="仿宋_GB2312" w:hint="eastAsia"/>
          <w:sz w:val="36"/>
          <w:szCs w:val="36"/>
        </w:rPr>
      </w:pPr>
      <w:r w:rsidRPr="005F2EC1">
        <w:rPr>
          <w:rFonts w:ascii="仿宋_GB2312" w:eastAsia="仿宋_GB2312" w:hint="eastAsia"/>
          <w:sz w:val="36"/>
          <w:szCs w:val="36"/>
        </w:rPr>
        <w:t>从专业到卓越——</w:t>
      </w:r>
      <w:proofErr w:type="gramStart"/>
      <w:r w:rsidRPr="005F2EC1">
        <w:rPr>
          <w:rFonts w:ascii="仿宋_GB2312" w:eastAsia="仿宋_GB2312" w:hint="eastAsia"/>
          <w:sz w:val="36"/>
          <w:szCs w:val="36"/>
        </w:rPr>
        <w:t>培训者素能</w:t>
      </w:r>
      <w:proofErr w:type="gramEnd"/>
      <w:r w:rsidRPr="005F2EC1">
        <w:rPr>
          <w:rFonts w:ascii="仿宋_GB2312" w:eastAsia="仿宋_GB2312" w:hint="eastAsia"/>
          <w:sz w:val="36"/>
          <w:szCs w:val="36"/>
        </w:rPr>
        <w:t>提升</w:t>
      </w:r>
      <w:r>
        <w:rPr>
          <w:rFonts w:ascii="仿宋_GB2312" w:eastAsia="仿宋_GB2312" w:hint="eastAsia"/>
          <w:sz w:val="36"/>
          <w:szCs w:val="36"/>
        </w:rPr>
        <w:t>研修</w:t>
      </w:r>
      <w:r w:rsidRPr="005F2EC1">
        <w:rPr>
          <w:rFonts w:ascii="仿宋_GB2312" w:eastAsia="仿宋_GB2312" w:hint="eastAsia"/>
          <w:sz w:val="36"/>
          <w:szCs w:val="36"/>
        </w:rPr>
        <w:t>班</w:t>
      </w:r>
    </w:p>
    <w:p w:rsidR="008B5598" w:rsidRPr="005F2EC1" w:rsidRDefault="008B5598" w:rsidP="008B5598">
      <w:pPr>
        <w:jc w:val="center"/>
        <w:rPr>
          <w:rFonts w:ascii="仿宋_GB2312" w:eastAsia="仿宋_GB2312" w:hint="eastAsia"/>
          <w:sz w:val="36"/>
          <w:szCs w:val="36"/>
        </w:rPr>
      </w:pPr>
      <w:r w:rsidRPr="005F2EC1">
        <w:rPr>
          <w:rFonts w:ascii="仿宋_GB2312" w:eastAsia="仿宋_GB2312" w:hint="eastAsia"/>
          <w:sz w:val="36"/>
          <w:szCs w:val="36"/>
        </w:rPr>
        <w:t>课程简章</w:t>
      </w:r>
    </w:p>
    <w:p w:rsidR="008B5598" w:rsidRPr="005F2EC1" w:rsidRDefault="008B5598" w:rsidP="008B5598">
      <w:pPr>
        <w:jc w:val="center"/>
        <w:rPr>
          <w:rFonts w:ascii="仿宋_GB2312" w:eastAsia="仿宋_GB2312" w:hint="eastAsia"/>
          <w:sz w:val="28"/>
          <w:szCs w:val="28"/>
        </w:rPr>
      </w:pPr>
    </w:p>
    <w:p w:rsidR="008B5598" w:rsidRPr="005F2EC1" w:rsidRDefault="008B5598" w:rsidP="008B5598">
      <w:pPr>
        <w:rPr>
          <w:rFonts w:ascii="黑体" w:eastAsia="黑体" w:hint="eastAsia"/>
          <w:sz w:val="32"/>
          <w:szCs w:val="32"/>
        </w:rPr>
      </w:pPr>
      <w:r w:rsidRPr="005F2EC1">
        <w:rPr>
          <w:rFonts w:ascii="黑体" w:eastAsia="黑体" w:hint="eastAsia"/>
          <w:sz w:val="32"/>
          <w:szCs w:val="32"/>
        </w:rPr>
        <w:t>背景与目标</w:t>
      </w:r>
    </w:p>
    <w:p w:rsidR="008B5598" w:rsidRPr="005F2EC1" w:rsidRDefault="008B5598" w:rsidP="008B559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F2EC1">
        <w:rPr>
          <w:rFonts w:ascii="仿宋_GB2312" w:eastAsia="仿宋_GB2312" w:hint="eastAsia"/>
          <w:sz w:val="28"/>
          <w:szCs w:val="28"/>
        </w:rPr>
        <w:t>干部教育培训是一项工作，更是一门科学。然而干部教育培训的科学规律究竟是什么？我们该用什么方法来提升干部教育培训的科学化水平？这是摆在我们所有干部教育培训工作者面前的难题。面对“大规模培训干部、大幅度提升干部素质”的任务，作为培训工作的组织实施者，如何做到从专业到卓越，优化培训队伍，不断推进干部教育培训理论创新、实践创新、制度创新是在接下来的“转型攻坚战”中获得胜利的关键。</w:t>
      </w:r>
    </w:p>
    <w:p w:rsidR="008B5598" w:rsidRPr="005F2EC1" w:rsidRDefault="008B5598" w:rsidP="008B559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F2EC1">
        <w:rPr>
          <w:rFonts w:ascii="仿宋_GB2312" w:eastAsia="仿宋_GB2312" w:hint="eastAsia"/>
          <w:sz w:val="28"/>
          <w:szCs w:val="28"/>
        </w:rPr>
        <w:t>武汉大学作为中组部首批确定的全国干部教育基地，肩负着提升干部教育科学化水平、打造</w:t>
      </w:r>
      <w:proofErr w:type="gramStart"/>
      <w:r w:rsidRPr="005F2EC1">
        <w:rPr>
          <w:rFonts w:ascii="仿宋_GB2312" w:eastAsia="仿宋_GB2312" w:hint="eastAsia"/>
          <w:sz w:val="28"/>
          <w:szCs w:val="28"/>
        </w:rPr>
        <w:t>高素能培训</w:t>
      </w:r>
      <w:proofErr w:type="gramEnd"/>
      <w:r w:rsidRPr="005F2EC1">
        <w:rPr>
          <w:rFonts w:ascii="仿宋_GB2312" w:eastAsia="仿宋_GB2312" w:hint="eastAsia"/>
          <w:sz w:val="28"/>
          <w:szCs w:val="28"/>
        </w:rPr>
        <w:t>者队伍的使命，为此我们研发设计了“从专业到卓越”培训项目，希望依托校内外资源</w:t>
      </w:r>
      <w:r>
        <w:rPr>
          <w:rFonts w:ascii="仿宋_GB2312" w:eastAsia="仿宋_GB2312" w:hint="eastAsia"/>
          <w:sz w:val="28"/>
          <w:szCs w:val="28"/>
        </w:rPr>
        <w:t>，用强大的师资队伍、创新的班级管理模式，以研修</w:t>
      </w:r>
      <w:r w:rsidRPr="005F2EC1">
        <w:rPr>
          <w:rFonts w:ascii="仿宋_GB2312" w:eastAsia="仿宋_GB2312" w:hint="eastAsia"/>
          <w:sz w:val="28"/>
          <w:szCs w:val="28"/>
        </w:rPr>
        <w:t>班为载体，为干部教育培训工作者搭建一个分享经验、凝练理论、提升能力的平台，为打造</w:t>
      </w:r>
      <w:proofErr w:type="gramStart"/>
      <w:r w:rsidRPr="005F2EC1">
        <w:rPr>
          <w:rFonts w:ascii="仿宋_GB2312" w:eastAsia="仿宋_GB2312" w:hint="eastAsia"/>
          <w:sz w:val="28"/>
          <w:szCs w:val="28"/>
        </w:rPr>
        <w:t>一流干部</w:t>
      </w:r>
      <w:proofErr w:type="gramEnd"/>
      <w:r w:rsidRPr="005F2EC1">
        <w:rPr>
          <w:rFonts w:ascii="仿宋_GB2312" w:eastAsia="仿宋_GB2312" w:hint="eastAsia"/>
          <w:sz w:val="28"/>
          <w:szCs w:val="28"/>
        </w:rPr>
        <w:t>教育培训管理者队伍助力！</w:t>
      </w:r>
    </w:p>
    <w:p w:rsidR="008B5598" w:rsidRPr="005F2EC1" w:rsidRDefault="008B5598" w:rsidP="008B5598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8B5598" w:rsidRPr="005F2EC1" w:rsidRDefault="008B5598" w:rsidP="008B5598">
      <w:pPr>
        <w:rPr>
          <w:rFonts w:ascii="仿宋_GB2312" w:eastAsia="仿宋_GB2312" w:hint="eastAsia"/>
          <w:b/>
          <w:sz w:val="28"/>
          <w:szCs w:val="28"/>
        </w:rPr>
      </w:pPr>
    </w:p>
    <w:p w:rsidR="008B5598" w:rsidRDefault="008B5598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8B5598" w:rsidRPr="005F2EC1" w:rsidRDefault="008B5598" w:rsidP="008B5598">
      <w:pPr>
        <w:tabs>
          <w:tab w:val="left" w:pos="2642"/>
        </w:tabs>
        <w:rPr>
          <w:rFonts w:ascii="黑体" w:eastAsia="黑体" w:hint="eastAsia"/>
          <w:sz w:val="32"/>
          <w:szCs w:val="32"/>
        </w:rPr>
      </w:pPr>
      <w:r w:rsidRPr="005F2EC1">
        <w:rPr>
          <w:rFonts w:ascii="黑体" w:eastAsia="黑体" w:hint="eastAsia"/>
          <w:sz w:val="32"/>
          <w:szCs w:val="32"/>
        </w:rPr>
        <w:lastRenderedPageBreak/>
        <w:t>课程模块</w:t>
      </w:r>
    </w:p>
    <w:p w:rsidR="008B5598" w:rsidRPr="005F2EC1" w:rsidRDefault="008B5598" w:rsidP="008B5598">
      <w:pPr>
        <w:tabs>
          <w:tab w:val="left" w:pos="2642"/>
        </w:tabs>
        <w:rPr>
          <w:rFonts w:ascii="黑体" w:eastAsia="黑体" w:hint="eastAsia"/>
          <w:sz w:val="32"/>
          <w:szCs w:val="32"/>
        </w:rPr>
      </w:pPr>
    </w:p>
    <w:p w:rsidR="008B5598" w:rsidRPr="00255AB5" w:rsidRDefault="008B5598" w:rsidP="008B5598">
      <w:pPr>
        <w:spacing w:line="360" w:lineRule="auto"/>
        <w:rPr>
          <w:rFonts w:ascii="黑体" w:eastAsia="黑体" w:hAnsi="宋体" w:cs="宋体" w:hint="eastAsia"/>
          <w:bCs/>
          <w:sz w:val="30"/>
          <w:szCs w:val="30"/>
          <w:lang w:bidi="ar"/>
        </w:rPr>
      </w:pPr>
      <w:r w:rsidRPr="00255AB5">
        <w:rPr>
          <w:rFonts w:ascii="黑体" w:eastAsia="黑体" w:hAnsi="宋体" w:cs="宋体" w:hint="eastAsia"/>
          <w:bCs/>
          <w:sz w:val="30"/>
          <w:szCs w:val="30"/>
          <w:lang w:bidi="ar"/>
        </w:rPr>
        <w:t>模块</w:t>
      </w:r>
      <w:proofErr w:type="gramStart"/>
      <w:r w:rsidRPr="00255AB5">
        <w:rPr>
          <w:rFonts w:ascii="黑体" w:eastAsia="黑体" w:hAnsi="宋体" w:cs="宋体" w:hint="eastAsia"/>
          <w:bCs/>
          <w:sz w:val="30"/>
          <w:szCs w:val="30"/>
          <w:lang w:bidi="ar"/>
        </w:rPr>
        <w:t>一</w:t>
      </w:r>
      <w:proofErr w:type="gramEnd"/>
      <w:r w:rsidRPr="00255AB5">
        <w:rPr>
          <w:rFonts w:ascii="黑体" w:eastAsia="黑体" w:hAnsi="宋体" w:cs="宋体" w:hint="eastAsia"/>
          <w:bCs/>
          <w:sz w:val="30"/>
          <w:szCs w:val="30"/>
          <w:lang w:bidi="ar"/>
        </w:rPr>
        <w:t>：培训理论武装</w:t>
      </w:r>
    </w:p>
    <w:p w:rsidR="008B5598" w:rsidRPr="005F2EC1" w:rsidRDefault="008B5598" w:rsidP="008B5598">
      <w:pPr>
        <w:spacing w:line="360" w:lineRule="auto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模块核心：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国家级培训机构知名专家精准分析</w:t>
      </w:r>
      <w:r w:rsidRPr="005F2EC1">
        <w:rPr>
          <w:rFonts w:ascii="仿宋_GB2312" w:eastAsia="仿宋_GB2312" w:hAnsi="宋体" w:hint="eastAsia"/>
          <w:sz w:val="30"/>
          <w:szCs w:val="30"/>
        </w:rPr>
        <w:t>干部教育的创新驱动与内涵式发展理论，</w:t>
      </w: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为干部教育培训者进行全面、前沿的理论武装。</w:t>
      </w:r>
    </w:p>
    <w:p w:rsidR="008B5598" w:rsidRPr="005F2EC1" w:rsidRDefault="008B5598" w:rsidP="008B5598">
      <w:pPr>
        <w:spacing w:line="360" w:lineRule="auto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模块特点：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聚焦——聚焦形势，解读政策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梳理——化繁为简，直击重点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谋划——群策群力，谋划思路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</w:p>
    <w:p w:rsidR="008B5598" w:rsidRPr="00DF00FD" w:rsidRDefault="008B5598" w:rsidP="008B5598">
      <w:pPr>
        <w:spacing w:line="360" w:lineRule="auto"/>
        <w:rPr>
          <w:rFonts w:ascii="黑体" w:eastAsia="黑体" w:hAnsi="宋体" w:cs="宋体" w:hint="eastAsia"/>
          <w:bCs/>
          <w:sz w:val="30"/>
          <w:szCs w:val="30"/>
          <w:lang w:bidi="ar"/>
        </w:rPr>
      </w:pPr>
      <w:r w:rsidRPr="00DF00FD">
        <w:rPr>
          <w:rFonts w:ascii="黑体" w:eastAsia="黑体" w:hAnsi="宋体" w:cs="宋体" w:hint="eastAsia"/>
          <w:bCs/>
          <w:sz w:val="30"/>
          <w:szCs w:val="30"/>
          <w:lang w:bidi="ar"/>
        </w:rPr>
        <w:t>模块二：培训链管理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模块核心：</w:t>
      </w:r>
    </w:p>
    <w:p w:rsidR="008B5598" w:rsidRPr="005F2EC1" w:rsidRDefault="008B5598" w:rsidP="008B5598">
      <w:pPr>
        <w:pStyle w:val="1"/>
        <w:spacing w:line="360" w:lineRule="auto"/>
        <w:ind w:firstLine="600"/>
        <w:rPr>
          <w:rFonts w:ascii="仿宋_GB2312" w:eastAsia="仿宋_GB2312" w:hAnsi="宋体" w:cs="宋体" w:hint="eastAsia"/>
          <w:sz w:val="30"/>
          <w:szCs w:val="30"/>
          <w:lang w:bidi="zh-CN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zh-CN"/>
        </w:rPr>
        <w:t>剖析培训项目需求调研、设计与实施、评估与回访“三部曲”，建立完善的培训链管理模式,使干部教育培训项目更加科学化、规范化。</w:t>
      </w:r>
    </w:p>
    <w:p w:rsidR="008B5598" w:rsidRPr="00DF00FD" w:rsidRDefault="008B5598" w:rsidP="008B5598">
      <w:pPr>
        <w:rPr>
          <w:rFonts w:ascii="仿宋_GB2312" w:eastAsia="仿宋_GB2312" w:hint="eastAsia"/>
          <w:b/>
          <w:sz w:val="30"/>
          <w:szCs w:val="30"/>
        </w:rPr>
      </w:pPr>
      <w:r w:rsidRPr="00DF00FD">
        <w:rPr>
          <w:rFonts w:ascii="仿宋_GB2312" w:eastAsia="仿宋_GB2312" w:hint="eastAsia"/>
          <w:b/>
          <w:sz w:val="30"/>
          <w:szCs w:val="30"/>
        </w:rPr>
        <w:t>模块特点：</w:t>
      </w:r>
    </w:p>
    <w:p w:rsidR="008B5598" w:rsidRPr="00DF00FD" w:rsidRDefault="008B5598" w:rsidP="008B5598">
      <w:pPr>
        <w:ind w:firstLineChars="200" w:firstLine="600"/>
        <w:rPr>
          <w:rFonts w:ascii="仿宋_GB2312" w:eastAsia="仿宋_GB2312" w:hint="eastAsia"/>
          <w:sz w:val="30"/>
          <w:szCs w:val="30"/>
          <w:lang w:bidi="zh-CN"/>
        </w:rPr>
      </w:pPr>
      <w:r w:rsidRPr="00DF00FD">
        <w:rPr>
          <w:rFonts w:ascii="仿宋_GB2312" w:eastAsia="仿宋_GB2312" w:hint="eastAsia"/>
          <w:sz w:val="30"/>
          <w:szCs w:val="30"/>
          <w:lang w:bidi="zh-CN"/>
        </w:rPr>
        <w:t>精准——精准定位，要点掌握</w:t>
      </w:r>
    </w:p>
    <w:p w:rsidR="008B5598" w:rsidRPr="00DF00FD" w:rsidRDefault="008B5598" w:rsidP="008B5598">
      <w:pPr>
        <w:pStyle w:val="1"/>
        <w:spacing w:line="360" w:lineRule="auto"/>
        <w:ind w:firstLine="600"/>
        <w:rPr>
          <w:rFonts w:ascii="仿宋_GB2312" w:eastAsia="仿宋_GB2312" w:hAnsi="宋体" w:cs="宋体" w:hint="eastAsia"/>
          <w:sz w:val="30"/>
          <w:szCs w:val="30"/>
          <w:lang w:bidi="zh-CN"/>
        </w:rPr>
      </w:pPr>
      <w:r w:rsidRPr="00DF00FD">
        <w:rPr>
          <w:rFonts w:ascii="仿宋_GB2312" w:eastAsia="仿宋_GB2312" w:hAnsi="宋体" w:cs="宋体" w:hint="eastAsia"/>
          <w:sz w:val="30"/>
          <w:szCs w:val="30"/>
          <w:lang w:bidi="zh-CN"/>
        </w:rPr>
        <w:t>整合——整合方式，最佳实践</w:t>
      </w:r>
    </w:p>
    <w:p w:rsidR="008B5598" w:rsidRPr="005F2EC1" w:rsidRDefault="008B5598" w:rsidP="008B5598">
      <w:pPr>
        <w:pStyle w:val="1"/>
        <w:spacing w:line="360" w:lineRule="auto"/>
        <w:ind w:firstLine="600"/>
        <w:rPr>
          <w:rFonts w:ascii="仿宋_GB2312" w:eastAsia="仿宋_GB2312" w:hAnsi="宋体" w:cs="宋体" w:hint="eastAsia"/>
          <w:sz w:val="30"/>
          <w:szCs w:val="30"/>
          <w:lang w:bidi="zh-CN"/>
        </w:rPr>
      </w:pPr>
      <w:r w:rsidRPr="00DF00FD">
        <w:rPr>
          <w:rFonts w:ascii="仿宋_GB2312" w:eastAsia="仿宋_GB2312" w:hAnsi="宋体" w:cs="宋体" w:hint="eastAsia"/>
          <w:sz w:val="30"/>
          <w:szCs w:val="30"/>
          <w:lang w:bidi="zh-CN"/>
        </w:rPr>
        <w:t>开发——系统开发，创新设计</w:t>
      </w:r>
    </w:p>
    <w:p w:rsidR="008B5598" w:rsidRDefault="008B5598">
      <w:pPr>
        <w:widowControl/>
        <w:jc w:val="left"/>
        <w:rPr>
          <w:rFonts w:ascii="黑体" w:eastAsia="黑体" w:hAnsi="宋体" w:cs="宋体"/>
          <w:bCs/>
          <w:sz w:val="30"/>
          <w:szCs w:val="30"/>
          <w:lang w:bidi="ar"/>
        </w:rPr>
      </w:pPr>
      <w:r>
        <w:rPr>
          <w:rFonts w:ascii="黑体" w:eastAsia="黑体" w:hAnsi="宋体" w:cs="宋体"/>
          <w:bCs/>
          <w:sz w:val="30"/>
          <w:szCs w:val="30"/>
          <w:lang w:bidi="ar"/>
        </w:rPr>
        <w:br w:type="page"/>
      </w:r>
    </w:p>
    <w:p w:rsidR="008B5598" w:rsidRPr="00DF00FD" w:rsidRDefault="008B5598" w:rsidP="008B5598">
      <w:pPr>
        <w:spacing w:line="360" w:lineRule="auto"/>
        <w:rPr>
          <w:rFonts w:ascii="黑体" w:eastAsia="黑体" w:hAnsi="宋体" w:cs="宋体" w:hint="eastAsia"/>
          <w:bCs/>
          <w:sz w:val="30"/>
          <w:szCs w:val="30"/>
          <w:lang w:bidi="ar"/>
        </w:rPr>
      </w:pPr>
      <w:r w:rsidRPr="00DF00FD">
        <w:rPr>
          <w:rFonts w:ascii="黑体" w:eastAsia="黑体" w:hAnsi="宋体" w:cs="宋体" w:hint="eastAsia"/>
          <w:bCs/>
          <w:sz w:val="30"/>
          <w:szCs w:val="30"/>
          <w:lang w:bidi="ar"/>
        </w:rPr>
        <w:lastRenderedPageBreak/>
        <w:t>模块三：名师展示</w:t>
      </w:r>
    </w:p>
    <w:p w:rsidR="008B5598" w:rsidRPr="005F2EC1" w:rsidRDefault="008B5598" w:rsidP="008B5598">
      <w:pPr>
        <w:spacing w:line="360" w:lineRule="auto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模块核心：</w:t>
      </w:r>
    </w:p>
    <w:p w:rsidR="008B5598" w:rsidRPr="00DF00FD" w:rsidRDefault="008B5598" w:rsidP="008B5598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5F2EC1">
        <w:rPr>
          <w:rFonts w:ascii="仿宋_GB2312" w:eastAsia="仿宋_GB2312" w:hAnsi="宋体" w:cs="宋体" w:hint="eastAsia"/>
          <w:kern w:val="0"/>
          <w:sz w:val="30"/>
          <w:szCs w:val="30"/>
        </w:rPr>
        <w:t>将“教学研究式”的学术成果成功转化为“干部实操式”的教学模式，运用现代教育培训方法进行教学方式的改革创新，让干部教育教学成为名师与学员间展示、互动的平台。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模块特点：</w:t>
      </w:r>
    </w:p>
    <w:p w:rsidR="008B5598" w:rsidRPr="005F2EC1" w:rsidRDefault="008B5598" w:rsidP="008B5598">
      <w:pPr>
        <w:pStyle w:val="1"/>
        <w:spacing w:line="360" w:lineRule="auto"/>
        <w:ind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精讲——名师精讲，现场观摩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 xml:space="preserve">  </w:t>
      </w:r>
      <w:r>
        <w:rPr>
          <w:rFonts w:ascii="仿宋_GB2312" w:eastAsia="仿宋_GB2312" w:hAnsi="宋体" w:cs="宋体" w:hint="eastAsia"/>
          <w:sz w:val="30"/>
          <w:szCs w:val="30"/>
          <w:lang w:bidi="ar"/>
        </w:rPr>
        <w:t xml:space="preserve">  </w:t>
      </w:r>
      <w:proofErr w:type="gramStart"/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实练</w:t>
      </w:r>
      <w:proofErr w:type="gramEnd"/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——反馈练习，应用迁移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 xml:space="preserve"> </w:t>
      </w:r>
      <w:r>
        <w:rPr>
          <w:rFonts w:ascii="仿宋_GB2312" w:eastAsia="仿宋_GB2312" w:hAnsi="宋体" w:cs="宋体" w:hint="eastAsia"/>
          <w:sz w:val="30"/>
          <w:szCs w:val="30"/>
          <w:lang w:bidi="ar"/>
        </w:rPr>
        <w:t xml:space="preserve">   </w:t>
      </w: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提问——交互讨论，启发探究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sz w:val="30"/>
          <w:szCs w:val="30"/>
          <w:lang w:bidi="ar"/>
        </w:rPr>
      </w:pPr>
    </w:p>
    <w:p w:rsidR="008B5598" w:rsidRDefault="008B5598" w:rsidP="008B5598">
      <w:pPr>
        <w:spacing w:line="360" w:lineRule="auto"/>
        <w:jc w:val="left"/>
        <w:rPr>
          <w:rFonts w:ascii="黑体" w:eastAsia="黑体" w:hAnsi="宋体" w:hint="eastAsia"/>
          <w:sz w:val="30"/>
          <w:szCs w:val="30"/>
        </w:rPr>
      </w:pPr>
      <w:r w:rsidRPr="00DF00FD">
        <w:rPr>
          <w:rFonts w:ascii="黑体" w:eastAsia="黑体" w:hAnsi="宋体" w:hint="eastAsia"/>
          <w:sz w:val="30"/>
          <w:szCs w:val="30"/>
        </w:rPr>
        <w:t>模块四：品牌文化建设</w:t>
      </w:r>
    </w:p>
    <w:p w:rsidR="008B5598" w:rsidRPr="00DF00FD" w:rsidRDefault="008B5598" w:rsidP="008B5598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模块核心：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5F2EC1">
        <w:rPr>
          <w:rFonts w:ascii="仿宋_GB2312" w:eastAsia="仿宋_GB2312" w:hAnsi="宋体" w:cs="Arial" w:hint="eastAsia"/>
          <w:sz w:val="30"/>
          <w:szCs w:val="30"/>
          <w:shd w:val="clear" w:color="auto" w:fill="FFFFFF"/>
        </w:rPr>
        <w:t>优秀的品牌文化可以赋予品牌强大的生命力和号召力，如何建设干部教育培训机构的品牌文化，提高其美誉度和知名度是</w:t>
      </w:r>
      <w:r w:rsidRPr="005F2EC1">
        <w:rPr>
          <w:rFonts w:ascii="仿宋_GB2312" w:eastAsia="仿宋_GB2312" w:hAnsi="宋体" w:hint="eastAsia"/>
          <w:sz w:val="30"/>
          <w:szCs w:val="30"/>
        </w:rPr>
        <w:t>各类干部教育培训机构提档升级的重点。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模块特点</w:t>
      </w: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：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5F2EC1">
        <w:rPr>
          <w:rFonts w:ascii="仿宋_GB2312" w:eastAsia="仿宋_GB2312" w:hAnsi="宋体" w:hint="eastAsia"/>
          <w:sz w:val="30"/>
          <w:szCs w:val="30"/>
        </w:rPr>
        <w:t>感受——百年名校，文化积淀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5F2EC1">
        <w:rPr>
          <w:rFonts w:ascii="仿宋_GB2312" w:eastAsia="仿宋_GB2312" w:hAnsi="宋体" w:hint="eastAsia"/>
          <w:sz w:val="30"/>
          <w:szCs w:val="30"/>
        </w:rPr>
        <w:t>启发——转化思路，</w:t>
      </w: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应用迁移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sz w:val="30"/>
          <w:szCs w:val="30"/>
          <w:lang w:bidi="ar"/>
        </w:rPr>
      </w:pPr>
      <w:r w:rsidRPr="005F2EC1">
        <w:rPr>
          <w:rFonts w:ascii="仿宋_GB2312" w:eastAsia="仿宋_GB2312" w:hAnsi="宋体" w:hint="eastAsia"/>
          <w:sz w:val="30"/>
          <w:szCs w:val="30"/>
        </w:rPr>
        <w:t>塑造——</w:t>
      </w: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交互讨论，探究特色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8B5598" w:rsidRDefault="008B5598">
      <w:pPr>
        <w:widowControl/>
        <w:jc w:val="left"/>
        <w:rPr>
          <w:rFonts w:ascii="黑体" w:eastAsia="黑体" w:hAnsi="宋体" w:cs="宋体"/>
          <w:bCs/>
          <w:sz w:val="30"/>
          <w:szCs w:val="30"/>
          <w:lang w:bidi="ar"/>
        </w:rPr>
      </w:pPr>
      <w:r>
        <w:rPr>
          <w:rFonts w:ascii="黑体" w:eastAsia="黑体" w:hAnsi="宋体" w:cs="宋体"/>
          <w:bCs/>
          <w:sz w:val="30"/>
          <w:szCs w:val="30"/>
          <w:lang w:bidi="ar"/>
        </w:rPr>
        <w:br w:type="page"/>
      </w:r>
    </w:p>
    <w:p w:rsidR="008B5598" w:rsidRDefault="008B5598" w:rsidP="008B5598">
      <w:pPr>
        <w:widowControl/>
        <w:shd w:val="clear" w:color="auto" w:fill="FFFFFF"/>
        <w:spacing w:before="136" w:after="136" w:line="360" w:lineRule="auto"/>
        <w:jc w:val="left"/>
        <w:rPr>
          <w:rFonts w:ascii="黑体" w:eastAsia="黑体" w:hAnsi="宋体" w:cs="宋体" w:hint="eastAsia"/>
          <w:bCs/>
          <w:sz w:val="30"/>
          <w:szCs w:val="30"/>
          <w:lang w:bidi="ar"/>
        </w:rPr>
      </w:pPr>
      <w:r w:rsidRPr="00DF00FD">
        <w:rPr>
          <w:rFonts w:ascii="黑体" w:eastAsia="黑体" w:hAnsi="宋体" w:cs="宋体" w:hint="eastAsia"/>
          <w:bCs/>
          <w:sz w:val="30"/>
          <w:szCs w:val="30"/>
          <w:lang w:bidi="ar"/>
        </w:rPr>
        <w:lastRenderedPageBreak/>
        <w:t>模块五：创新交流</w:t>
      </w:r>
    </w:p>
    <w:p w:rsidR="008B5598" w:rsidRPr="00DF00FD" w:rsidRDefault="008B5598" w:rsidP="008B5598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模块核心：</w:t>
      </w:r>
    </w:p>
    <w:p w:rsidR="008B5598" w:rsidRPr="005F2EC1" w:rsidRDefault="008B5598" w:rsidP="008B5598">
      <w:pPr>
        <w:widowControl/>
        <w:shd w:val="clear" w:color="auto" w:fill="FFFFFF"/>
        <w:spacing w:before="136" w:after="136" w:line="360" w:lineRule="auto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5F2EC1">
        <w:rPr>
          <w:rFonts w:ascii="仿宋_GB2312" w:eastAsia="仿宋_GB2312" w:hAnsi="宋体" w:cs="宋体" w:hint="eastAsia"/>
          <w:kern w:val="0"/>
          <w:sz w:val="30"/>
          <w:szCs w:val="30"/>
        </w:rPr>
        <w:t>综合运用</w:t>
      </w:r>
      <w:hyperlink r:id="rId4" w:tgtFrame="_blank" w:history="1">
        <w:r w:rsidRPr="005F2EC1">
          <w:rPr>
            <w:rStyle w:val="a3"/>
            <w:rFonts w:ascii="仿宋_GB2312" w:eastAsia="仿宋_GB2312" w:hAnsi="宋体" w:cs="Arial" w:hint="eastAsia"/>
            <w:sz w:val="30"/>
            <w:szCs w:val="30"/>
            <w:shd w:val="clear" w:color="auto" w:fill="FFFFFF"/>
          </w:rPr>
          <w:t>探究教学法</w:t>
        </w:r>
      </w:hyperlink>
      <w:r w:rsidRPr="005F2EC1">
        <w:rPr>
          <w:rFonts w:ascii="仿宋_GB2312" w:eastAsia="仿宋_GB2312" w:hAnsi="宋体" w:hint="eastAsia"/>
          <w:sz w:val="30"/>
          <w:szCs w:val="30"/>
        </w:rPr>
        <w:t>、</w:t>
      </w:r>
      <w:hyperlink r:id="rId5" w:tgtFrame="_blank" w:history="1">
        <w:r w:rsidRPr="005F2EC1">
          <w:rPr>
            <w:rStyle w:val="a3"/>
            <w:rFonts w:ascii="仿宋_GB2312" w:eastAsia="仿宋_GB2312" w:hAnsi="宋体" w:cs="Arial" w:hint="eastAsia"/>
            <w:sz w:val="30"/>
            <w:szCs w:val="30"/>
            <w:shd w:val="clear" w:color="auto" w:fill="FFFFFF"/>
          </w:rPr>
          <w:t>发现教学法</w:t>
        </w:r>
      </w:hyperlink>
      <w:r w:rsidRPr="005F2EC1">
        <w:rPr>
          <w:rFonts w:ascii="仿宋_GB2312" w:eastAsia="仿宋_GB2312" w:hAnsi="宋体" w:hint="eastAsia"/>
          <w:sz w:val="30"/>
          <w:szCs w:val="30"/>
        </w:rPr>
        <w:t>、</w:t>
      </w:r>
      <w:r w:rsidRPr="005F2EC1">
        <w:rPr>
          <w:rFonts w:ascii="仿宋_GB2312" w:eastAsia="仿宋_GB2312" w:hAnsi="宋体" w:cs="Arial" w:hint="eastAsia"/>
          <w:sz w:val="30"/>
          <w:szCs w:val="30"/>
          <w:shd w:val="clear" w:color="auto" w:fill="FFFFFF"/>
        </w:rPr>
        <w:t>示范教学法、模拟教学法、项目教学法等</w:t>
      </w:r>
      <w:r w:rsidRPr="005F2EC1">
        <w:rPr>
          <w:rFonts w:ascii="仿宋_GB2312" w:eastAsia="仿宋_GB2312" w:hAnsi="宋体" w:cs="宋体" w:hint="eastAsia"/>
          <w:kern w:val="0"/>
          <w:sz w:val="30"/>
          <w:szCs w:val="30"/>
        </w:rPr>
        <w:t>最新教学方法，通过集全国干部教育培训机构的交流平台，科学的班级管理模式实现教学相长、学学相长，引导干部教育培训方式方法创新。</w:t>
      </w:r>
    </w:p>
    <w:p w:rsidR="008B5598" w:rsidRPr="005F2EC1" w:rsidRDefault="008B5598" w:rsidP="008B5598">
      <w:pPr>
        <w:pStyle w:val="1"/>
        <w:spacing w:line="360" w:lineRule="auto"/>
        <w:ind w:firstLineChars="0" w:firstLine="0"/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模块</w:t>
      </w:r>
      <w:r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特点</w:t>
      </w:r>
      <w:r w:rsidRPr="005F2EC1">
        <w:rPr>
          <w:rFonts w:ascii="仿宋_GB2312" w:eastAsia="仿宋_GB2312" w:hAnsi="宋体" w:cs="宋体" w:hint="eastAsia"/>
          <w:b/>
          <w:bCs/>
          <w:sz w:val="30"/>
          <w:szCs w:val="30"/>
          <w:lang w:bidi="ar"/>
        </w:rPr>
        <w:t>：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Cs/>
          <w:sz w:val="30"/>
          <w:szCs w:val="30"/>
          <w:lang w:bidi="ar"/>
        </w:rPr>
        <w:t>体验——丰富多样，耳目一新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Cs/>
          <w:sz w:val="30"/>
          <w:szCs w:val="30"/>
          <w:lang w:bidi="ar"/>
        </w:rPr>
        <w:t>实践——授之以渔，印象深刻</w:t>
      </w:r>
    </w:p>
    <w:p w:rsidR="008B5598" w:rsidRPr="005F2EC1" w:rsidRDefault="008B5598" w:rsidP="008B5598">
      <w:pPr>
        <w:spacing w:line="360" w:lineRule="auto"/>
        <w:ind w:firstLineChars="200" w:firstLine="600"/>
        <w:rPr>
          <w:rFonts w:ascii="仿宋_GB2312" w:eastAsia="仿宋_GB2312" w:hAnsi="宋体" w:cs="宋体" w:hint="eastAsia"/>
          <w:bCs/>
          <w:sz w:val="30"/>
          <w:szCs w:val="30"/>
          <w:lang w:bidi="ar"/>
        </w:rPr>
      </w:pPr>
      <w:r w:rsidRPr="005F2EC1">
        <w:rPr>
          <w:rFonts w:ascii="仿宋_GB2312" w:eastAsia="仿宋_GB2312" w:hAnsi="宋体" w:cs="宋体" w:hint="eastAsia"/>
          <w:bCs/>
          <w:sz w:val="30"/>
          <w:szCs w:val="30"/>
          <w:lang w:bidi="ar"/>
        </w:rPr>
        <w:t>提升——</w:t>
      </w:r>
      <w:r w:rsidRPr="005F2EC1">
        <w:rPr>
          <w:rFonts w:ascii="仿宋_GB2312" w:eastAsia="仿宋_GB2312" w:hAnsi="宋体" w:cs="宋体" w:hint="eastAsia"/>
          <w:kern w:val="0"/>
          <w:sz w:val="30"/>
          <w:szCs w:val="30"/>
        </w:rPr>
        <w:t>学学相长，融会贯通</w:t>
      </w:r>
    </w:p>
    <w:p w:rsidR="008B5598" w:rsidRPr="005F2EC1" w:rsidRDefault="008B5598" w:rsidP="008B5598">
      <w:pPr>
        <w:tabs>
          <w:tab w:val="left" w:pos="2642"/>
        </w:tabs>
        <w:spacing w:line="360" w:lineRule="auto"/>
        <w:rPr>
          <w:rFonts w:ascii="仿宋_GB2312" w:eastAsia="仿宋_GB2312" w:hint="eastAsia"/>
          <w:b/>
          <w:sz w:val="28"/>
          <w:szCs w:val="28"/>
        </w:rPr>
      </w:pPr>
    </w:p>
    <w:p w:rsidR="008B5598" w:rsidRPr="005F2EC1" w:rsidRDefault="008B5598" w:rsidP="008B5598">
      <w:pPr>
        <w:tabs>
          <w:tab w:val="left" w:pos="2642"/>
        </w:tabs>
        <w:rPr>
          <w:rFonts w:ascii="黑体" w:eastAsia="黑体" w:hint="eastAsia"/>
          <w:sz w:val="32"/>
          <w:szCs w:val="32"/>
        </w:rPr>
      </w:pPr>
      <w:r w:rsidRPr="005F2EC1">
        <w:rPr>
          <w:rFonts w:ascii="黑体" w:eastAsia="黑体" w:hint="eastAsia"/>
          <w:sz w:val="32"/>
          <w:szCs w:val="32"/>
        </w:rPr>
        <w:t>教学团队</w:t>
      </w:r>
    </w:p>
    <w:p w:rsidR="008B5598" w:rsidRPr="005F2EC1" w:rsidRDefault="008B5598" w:rsidP="008B5598">
      <w:pPr>
        <w:tabs>
          <w:tab w:val="left" w:pos="2642"/>
        </w:tabs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F2EC1">
        <w:rPr>
          <w:rFonts w:ascii="仿宋_GB2312" w:eastAsia="仿宋_GB2312" w:hAnsi="宋体" w:cs="宋体" w:hint="eastAsia"/>
          <w:sz w:val="30"/>
          <w:szCs w:val="30"/>
          <w:lang w:bidi="ar"/>
        </w:rPr>
        <w:t>全国干部教育培训武汉大学基地一线实战团队，长期以来专注于干部教育培训，积累了非常丰富的项目研发、教学管理、班级管理等实践经验。通过科学总结，形成理论性成果、专业化流程以及卓越的培训模式。</w:t>
      </w:r>
    </w:p>
    <w:p w:rsidR="008A1319" w:rsidRPr="008B5598" w:rsidRDefault="008A1319"/>
    <w:sectPr w:rsidR="008A1319" w:rsidRPr="008B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8"/>
    <w:rsid w:val="008A1319"/>
    <w:rsid w:val="008B5598"/>
    <w:rsid w:val="00D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7C2E2-B2F5-4B57-8BF9-2B0D55DA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598"/>
    <w:rPr>
      <w:color w:val="0000FF"/>
      <w:u w:val="single"/>
    </w:rPr>
  </w:style>
  <w:style w:type="paragraph" w:customStyle="1" w:styleId="1">
    <w:name w:val="列出段落1"/>
    <w:basedOn w:val="a"/>
    <w:qFormat/>
    <w:rsid w:val="008B559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548810.htm" TargetMode="External"/><Relationship Id="rId4" Type="http://schemas.openxmlformats.org/officeDocument/2006/relationships/hyperlink" Target="http://baike.baidu.com/view/261937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谭毅</dc:creator>
  <cp:keywords/>
  <dc:description/>
  <cp:lastModifiedBy>谭毅</cp:lastModifiedBy>
  <cp:revision>3</cp:revision>
  <dcterms:created xsi:type="dcterms:W3CDTF">2016-09-14T00:13:00Z</dcterms:created>
  <dcterms:modified xsi:type="dcterms:W3CDTF">2016-09-14T00:17:00Z</dcterms:modified>
</cp:coreProperties>
</file>